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677" w:rsidRDefault="006D54F2">
      <w:pPr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Щедилова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Ю.А.</w:t>
      </w:r>
    </w:p>
    <w:p w:rsidR="006D54F2" w:rsidRDefault="006D54F2">
      <w:pPr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Учитель русского языка и литературы</w:t>
      </w:r>
    </w:p>
    <w:p w:rsidR="00316677" w:rsidRDefault="006D54F2">
      <w:pPr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Пеньковская средняя общеобразовательная школа</w:t>
      </w:r>
    </w:p>
    <w:p w:rsidR="006D54F2" w:rsidRDefault="006D54F2">
      <w:pPr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Маслянинский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район с.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Пеньково</w:t>
      </w:r>
      <w:proofErr w:type="spellEnd"/>
    </w:p>
    <w:p w:rsidR="00316677" w:rsidRPr="006D54F2" w:rsidRDefault="00316677">
      <w:pPr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08DE" w:rsidRPr="006D54F2" w:rsidRDefault="00BA503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40"/>
          <w:szCs w:val="40"/>
        </w:rPr>
        <w:t xml:space="preserve"> </w:t>
      </w:r>
      <w:r w:rsidRPr="006D54F2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«Развитие </w:t>
      </w:r>
      <w:r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</w:t>
      </w:r>
      <w:r w:rsidR="005E2EF8"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льной грамотно</w:t>
      </w:r>
      <w:r w:rsidR="00DD0CF8"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="005E2EF8"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 учащих</w:t>
      </w:r>
      <w:r w:rsidR="00DD0CF8"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="005E2EF8"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 на уроках ру</w:t>
      </w:r>
      <w:r w:rsidR="00DD0CF8"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сс</w:t>
      </w:r>
      <w:r w:rsidRPr="006D5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кого языка и литературы»</w:t>
      </w:r>
    </w:p>
    <w:p w:rsidR="006641A9" w:rsidRPr="006D54F2" w:rsidRDefault="006641A9" w:rsidP="006D54F2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BA503E" w:rsidRPr="006D54F2" w:rsidRDefault="00DD0CF8" w:rsidP="00BA503E">
      <w:pPr>
        <w:pStyle w:val="Pa17"/>
        <w:ind w:firstLine="340"/>
        <w:jc w:val="both"/>
        <w:rPr>
          <w:rFonts w:ascii="Times New Roman" w:eastAsia="Times New Roman" w:hAnsi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>Чаще всего жизнь показывает, что хорошая учеба</w:t>
      </w:r>
      <w:r w:rsidR="00BA503E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в школе не</w:t>
      </w: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дает  гарантии и</w:t>
      </w:r>
      <w:r w:rsidR="00BA503E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успешности в жизни. </w:t>
      </w: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>И порою молодые люди, отлично закончившие</w:t>
      </w:r>
      <w:r w:rsidR="00BA503E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школу, вуз</w:t>
      </w: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ы, не могут </w:t>
      </w:r>
      <w:r w:rsidR="00BA503E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найти своё место в обществе, применить полученные знания.</w:t>
      </w:r>
    </w:p>
    <w:p w:rsidR="00BA503E" w:rsidRPr="006D54F2" w:rsidRDefault="00BA503E" w:rsidP="00BA503E">
      <w:pPr>
        <w:pStyle w:val="Pa17"/>
        <w:ind w:firstLine="340"/>
        <w:jc w:val="both"/>
        <w:rPr>
          <w:rFonts w:ascii="Times New Roman" w:eastAsia="Times New Roman" w:hAnsi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>В чём же</w:t>
      </w:r>
      <w:r w:rsidR="00DD0CF8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кроется  причина?  Очевидно</w:t>
      </w: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, что существовавшая долгие годы предметная модель содержания образования, ориентированная на знания, на нынешнем этапе развития общества </w:t>
      </w:r>
      <w:r w:rsidR="00DD0CF8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 начала показывать свою неэффективность. Т</w:t>
      </w: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радиционные методики преподавания </w:t>
      </w:r>
      <w:r w:rsidR="00DD0CF8" w:rsidRPr="006D54F2">
        <w:rPr>
          <w:rFonts w:ascii="Times New Roman" w:eastAsia="Times New Roman" w:hAnsi="Times New Roman"/>
          <w:color w:val="191919"/>
          <w:sz w:val="28"/>
          <w:szCs w:val="28"/>
        </w:rPr>
        <w:t xml:space="preserve">просто </w:t>
      </w:r>
      <w:r w:rsidRPr="006D54F2">
        <w:rPr>
          <w:rFonts w:ascii="Times New Roman" w:eastAsia="Times New Roman" w:hAnsi="Times New Roman"/>
          <w:color w:val="191919"/>
          <w:sz w:val="28"/>
          <w:szCs w:val="28"/>
        </w:rPr>
        <w:t>оторваны от реалий и вызовов времени.</w:t>
      </w:r>
    </w:p>
    <w:p w:rsidR="00BA503E" w:rsidRPr="006D54F2" w:rsidRDefault="00BA503E" w:rsidP="00BA50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   </w:t>
      </w:r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Именно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</w:t>
      </w:r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р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усский язык является одним из ведущих предметов гуманитарного цикла в системе школьно</w:t>
      </w:r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го образования. Анализ 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преподавания русского языка показывает, что школа не вполне обеспечивает функциональную грамотность учащихся, их орфографическую и пунктуационную зоркость, навыки устной и</w:t>
      </w:r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письменной речи. Анализ устных собеседований, итоговые сочинения, творческие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работ</w:t>
      </w:r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ы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</w:t>
      </w:r>
      <w:r w:rsidR="006641A9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показывает безграмотность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школьников в выражении своих мыслей, неумение грамматически правильно строить предложения, соблюдать языковые нормы. Теоретические сведе</w:t>
      </w:r>
      <w:r w:rsidR="006641A9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ния часто изучаются сами собой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, поэтому не способствуют формированию практических умений.</w:t>
      </w:r>
    </w:p>
    <w:p w:rsidR="00BA503E" w:rsidRPr="006D54F2" w:rsidRDefault="00BA503E" w:rsidP="00BA50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   Если р</w:t>
      </w:r>
      <w:r w:rsidR="006641A9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аньше на уроках учителем  уделялось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внимание накоплению знаний по предмету, систематизации изученного материала, формированию основных орфографических и пунктуационных навыков, то теперь нельзя ограничиваться</w:t>
      </w:r>
      <w:r w:rsidR="00A2745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только этим. Наше время требуе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т, чтоб</w:t>
      </w:r>
      <w:r w:rsidR="00A2745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ы ученик не только владел  знаниями 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по предмету, но и успешно использовал их в разнообразных ситуациях жизни: умел ставить и изменять цели и задачи своей деятельности, планировать, осуществлять ее контроль и оценку, взаимодействовать с педагогом и сверстниками в учебном процессе.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Функциональная грамотность – это не только и не столько правописные навыки; это способность человека вступать в отноше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ния с внешней средой, адаптироваться и функционировать в ней.</w:t>
      </w:r>
    </w:p>
    <w:p w:rsidR="00BA503E" w:rsidRPr="006D54F2" w:rsidRDefault="00BA503E" w:rsidP="00BA50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lastRenderedPageBreak/>
        <w:t xml:space="preserve">    Поэтому сейчас одной из задач учителя русского языка и литературы, помимо качественного преподавания своего предмета</w:t>
      </w:r>
      <w:r w:rsidR="00A2745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, хорошей подготовки к аттестации и всем проверочным работам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, является формирование функциональной грамотности, прежде всего читательской грамотности. Её цель - нахождение информации для решения конкретной задачи.</w:t>
      </w:r>
    </w:p>
    <w:p w:rsidR="00BA503E" w:rsidRPr="006D54F2" w:rsidRDefault="00BA503E" w:rsidP="00BA50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    Функциональное чтение предполагает владение следующими навыками:</w:t>
      </w:r>
    </w:p>
    <w:p w:rsidR="00BA503E" w:rsidRPr="006D54F2" w:rsidRDefault="00BA503E" w:rsidP="00BA503E">
      <w:pPr>
        <w:spacing w:after="0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- поиск информации;</w:t>
      </w:r>
    </w:p>
    <w:p w:rsidR="00BA503E" w:rsidRPr="006D54F2" w:rsidRDefault="00BA503E" w:rsidP="00BA503E">
      <w:pPr>
        <w:spacing w:after="0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- понимание</w:t>
      </w:r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</w:t>
      </w:r>
      <w:proofErr w:type="gramStart"/>
      <w:r w:rsidR="00DD0CF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прочитанного</w:t>
      </w:r>
      <w:proofErr w:type="gramEnd"/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;</w:t>
      </w:r>
    </w:p>
    <w:p w:rsidR="00BA503E" w:rsidRPr="006D54F2" w:rsidRDefault="00BA503E" w:rsidP="00BA503E">
      <w:pPr>
        <w:spacing w:after="0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- работа с полученной информацией </w:t>
      </w:r>
      <w:r w:rsidR="00A27458"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- </w:t>
      </w: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речь идёт о критическом мышлении;</w:t>
      </w:r>
    </w:p>
    <w:p w:rsidR="00BA503E" w:rsidRPr="006D54F2" w:rsidRDefault="00BA503E" w:rsidP="00BA503E">
      <w:pPr>
        <w:spacing w:after="0"/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>- применение информации для решения своих задач.</w:t>
      </w:r>
    </w:p>
    <w:p w:rsidR="00BA503E" w:rsidRPr="006D54F2" w:rsidRDefault="00BA503E" w:rsidP="00BA50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191919"/>
          <w:sz w:val="28"/>
          <w:szCs w:val="28"/>
        </w:rPr>
        <w:t xml:space="preserve">      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русского языка должен вырабатывать у учащихся умение понимать текст, а именно: выявлять общий смысл, определять позицию автора и уметь выстроить плановую структуру текста. Писать изложения с последую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щей отработкой приемов свертывания и развертывания текста, писать конспекты. Выстраивать выступления с опорой на прочитанный текст, формулировать свою мысль, логично излагать содержание. Уметь сопоставить одно языковое явление с другим, понимать и интерпретировать фразеологиче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ские обороты и крылатые выражения. Обучать правильности и уместности употребления той или иной фразы в определен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ном контексте. Немаловажно знать учащимся историю языка, сформировать у них языковое мировоззрение, обучить навыку работы со словарем. Также актуальны упражнения, направлен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ные на моделирование реальных условий диалога с выбором нужных лексических средств. Работа в группах на развитие те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матических бесед, дискуссий. Особое внимание стоит уделять прави</w:t>
      </w:r>
      <w:r w:rsidR="00A27458"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льному восприятию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речи собеседника в разных языко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вых ситуациях и при различном стилистическом окрашивании.</w:t>
      </w:r>
    </w:p>
    <w:p w:rsidR="00BA503E" w:rsidRPr="006D54F2" w:rsidRDefault="00BA503E" w:rsidP="00BA503E">
      <w:pPr>
        <w:jc w:val="both"/>
        <w:rPr>
          <w:rFonts w:ascii="Times New Roman" w:eastAsia="Times New Roman" w:hAnsi="Times New Roman" w:cs="Times New Roman"/>
          <w:color w:val="191919"/>
          <w:sz w:val="28"/>
          <w:szCs w:val="28"/>
        </w:rPr>
      </w:pP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В ф</w:t>
      </w:r>
      <w:r w:rsidR="00912CF0"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ормировании устной речи следует</w:t>
      </w:r>
      <w:r w:rsidRPr="006D54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отрабатывать на уроках разные виды пересказа, развить навык понимания средств массовой информации. Ознакомить с разными формами выступления. Все эти умения и навыки функциональны и будут востребованы в дальнейшей жизни. 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  <w:r w:rsidRPr="006D54F2">
        <w:rPr>
          <w:sz w:val="28"/>
          <w:szCs w:val="28"/>
        </w:rPr>
        <w:t>Современные образовательные технологии: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sz w:val="28"/>
          <w:szCs w:val="28"/>
        </w:rPr>
      </w:pPr>
    </w:p>
    <w:p w:rsidR="00BA503E" w:rsidRPr="006D54F2" w:rsidRDefault="00BA503E" w:rsidP="00BA50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>Технология проблемного обучения</w:t>
      </w:r>
    </w:p>
    <w:p w:rsidR="00BA503E" w:rsidRPr="006D54F2" w:rsidRDefault="00BA503E" w:rsidP="00BA50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>Технология критического мышления</w:t>
      </w:r>
    </w:p>
    <w:p w:rsidR="00BA503E" w:rsidRPr="006D54F2" w:rsidRDefault="00BA503E" w:rsidP="00BA50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>Технология проблемно-диалогического обучения</w:t>
      </w:r>
    </w:p>
    <w:p w:rsidR="00BA503E" w:rsidRPr="006D54F2" w:rsidRDefault="00BA503E" w:rsidP="00BA50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proofErr w:type="spellStart"/>
      <w:proofErr w:type="gramStart"/>
      <w:r w:rsidRPr="006D54F2">
        <w:rPr>
          <w:sz w:val="28"/>
          <w:szCs w:val="28"/>
        </w:rPr>
        <w:t>ИК-технологии</w:t>
      </w:r>
      <w:proofErr w:type="spellEnd"/>
      <w:proofErr w:type="gramEnd"/>
      <w:r w:rsidRPr="006D54F2">
        <w:rPr>
          <w:sz w:val="28"/>
          <w:szCs w:val="28"/>
        </w:rPr>
        <w:t>:</w:t>
      </w:r>
    </w:p>
    <w:p w:rsidR="00912CF0" w:rsidRPr="006D54F2" w:rsidRDefault="00BA503E" w:rsidP="00BA50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proofErr w:type="spellStart"/>
      <w:r w:rsidRPr="006D54F2">
        <w:rPr>
          <w:sz w:val="28"/>
          <w:szCs w:val="28"/>
        </w:rPr>
        <w:t>мультимедийные</w:t>
      </w:r>
      <w:proofErr w:type="spellEnd"/>
      <w:r w:rsidRPr="006D54F2">
        <w:rPr>
          <w:sz w:val="28"/>
          <w:szCs w:val="28"/>
        </w:rPr>
        <w:t xml:space="preserve"> </w:t>
      </w:r>
    </w:p>
    <w:p w:rsidR="00BA503E" w:rsidRPr="006D54F2" w:rsidRDefault="00912CF0" w:rsidP="00BA50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 xml:space="preserve">интерактивные </w:t>
      </w:r>
    </w:p>
    <w:p w:rsidR="00BA503E" w:rsidRPr="006D54F2" w:rsidRDefault="00912CF0" w:rsidP="00BA50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 xml:space="preserve">сетевые </w:t>
      </w:r>
    </w:p>
    <w:p w:rsidR="00BA503E" w:rsidRPr="006D54F2" w:rsidRDefault="00BA503E" w:rsidP="00BA503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>поли</w:t>
      </w:r>
      <w:r w:rsidR="00912CF0" w:rsidRPr="006D54F2">
        <w:rPr>
          <w:sz w:val="28"/>
          <w:szCs w:val="28"/>
        </w:rPr>
        <w:t xml:space="preserve">графические </w:t>
      </w:r>
    </w:p>
    <w:p w:rsidR="00BA503E" w:rsidRPr="006D54F2" w:rsidRDefault="00912CF0" w:rsidP="00912CF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lastRenderedPageBreak/>
        <w:t xml:space="preserve">Проектная </w:t>
      </w:r>
      <w:r w:rsidR="00BA503E" w:rsidRPr="006D54F2">
        <w:rPr>
          <w:sz w:val="28"/>
          <w:szCs w:val="28"/>
        </w:rPr>
        <w:t>деятельность (</w:t>
      </w:r>
      <w:r w:rsidRPr="006D54F2">
        <w:rPr>
          <w:sz w:val="28"/>
          <w:szCs w:val="28"/>
        </w:rPr>
        <w:t>информационные проекты</w:t>
      </w:r>
      <w:r w:rsidR="00BA503E" w:rsidRPr="006D54F2">
        <w:rPr>
          <w:sz w:val="28"/>
          <w:szCs w:val="28"/>
        </w:rPr>
        <w:t>, исследовательские, творческие, прикладные</w:t>
      </w:r>
      <w:r w:rsidRPr="006D54F2">
        <w:rPr>
          <w:sz w:val="28"/>
          <w:szCs w:val="28"/>
        </w:rPr>
        <w:t xml:space="preserve"> материалы</w:t>
      </w:r>
      <w:r w:rsidR="00BA503E" w:rsidRPr="006D54F2">
        <w:rPr>
          <w:sz w:val="28"/>
          <w:szCs w:val="28"/>
        </w:rPr>
        <w:t>)</w:t>
      </w:r>
    </w:p>
    <w:p w:rsidR="00BA503E" w:rsidRPr="006D54F2" w:rsidRDefault="00BA503E" w:rsidP="00BA50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6D54F2">
        <w:rPr>
          <w:sz w:val="28"/>
          <w:szCs w:val="28"/>
        </w:rPr>
        <w:t>Исследовательская деятельность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left="1080"/>
        <w:jc w:val="both"/>
        <w:rPr>
          <w:sz w:val="28"/>
          <w:szCs w:val="28"/>
        </w:rPr>
      </w:pPr>
    </w:p>
    <w:p w:rsidR="00BA503E" w:rsidRPr="006D54F2" w:rsidRDefault="00912CF0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В своей работе из перечисленных технологий я использую, </w:t>
      </w:r>
      <w:proofErr w:type="gramStart"/>
      <w:r w:rsidRPr="006D54F2">
        <w:rPr>
          <w:color w:val="191919"/>
          <w:sz w:val="28"/>
          <w:szCs w:val="28"/>
        </w:rPr>
        <w:t>следующие</w:t>
      </w:r>
      <w:proofErr w:type="gramEnd"/>
      <w:r w:rsidRPr="006D54F2">
        <w:rPr>
          <w:color w:val="191919"/>
          <w:sz w:val="28"/>
          <w:szCs w:val="28"/>
        </w:rPr>
        <w:t>: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     На уроках литературы, анализируя тексты произведений, часто использую </w:t>
      </w:r>
      <w:r w:rsidRPr="006D54F2">
        <w:rPr>
          <w:i/>
          <w:color w:val="191919"/>
          <w:sz w:val="28"/>
          <w:szCs w:val="28"/>
        </w:rPr>
        <w:t>технологию проблемно-диалогического обучения</w:t>
      </w:r>
      <w:r w:rsidRPr="006D54F2">
        <w:rPr>
          <w:color w:val="191919"/>
          <w:sz w:val="28"/>
          <w:szCs w:val="28"/>
        </w:rPr>
        <w:t>. Пытаясь понять проблемы, поставленные писателем, ребята включаются в диалог с учителем и друг с другом. Важно тщательно продумать серию вопросов, нацеленных на то, чтобы шаг за шагом ученики постигали сложность и своеобразие произведения. Вопросы не должны быть подсказывающими, намекающими на однозначные ответы, а глубокие, требующие личностного осмысления проблем, образов, роли выразительных средств. Такие проблемные диалоги исп</w:t>
      </w:r>
      <w:r w:rsidR="00912CF0" w:rsidRPr="006D54F2">
        <w:rPr>
          <w:color w:val="191919"/>
          <w:sz w:val="28"/>
          <w:szCs w:val="28"/>
        </w:rPr>
        <w:t>ользую на уроках литературы в 5 классе,  например  И.С.Тургенев «</w:t>
      </w:r>
      <w:proofErr w:type="spellStart"/>
      <w:r w:rsidR="00912CF0" w:rsidRPr="006D54F2">
        <w:rPr>
          <w:color w:val="191919"/>
          <w:sz w:val="28"/>
          <w:szCs w:val="28"/>
        </w:rPr>
        <w:t>Муму</w:t>
      </w:r>
      <w:proofErr w:type="spellEnd"/>
      <w:r w:rsidRPr="006D54F2">
        <w:rPr>
          <w:color w:val="191919"/>
          <w:sz w:val="28"/>
          <w:szCs w:val="28"/>
        </w:rPr>
        <w:t xml:space="preserve">», </w:t>
      </w:r>
      <w:r w:rsidR="00912CF0" w:rsidRPr="006D54F2">
        <w:rPr>
          <w:color w:val="191919"/>
          <w:sz w:val="28"/>
          <w:szCs w:val="28"/>
        </w:rPr>
        <w:t xml:space="preserve"> 6 класс  А.С. Пушкин «Дубровский» и др.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i/>
          <w:color w:val="191919"/>
          <w:sz w:val="28"/>
          <w:szCs w:val="28"/>
        </w:rPr>
      </w:pPr>
      <w:r w:rsidRPr="006D54F2">
        <w:rPr>
          <w:i/>
          <w:color w:val="191919"/>
          <w:sz w:val="28"/>
          <w:szCs w:val="28"/>
        </w:rPr>
        <w:t>Технология развития критического мышления.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Не менее важно умение самих обучающихся задавать вопросы себе и товарищам, ведь общение людей невозможно без вопросов человека к человеку, учителя к ученику, ученика к учителю. Одним из основных приёмов осмысления информации является постановка вопросов к тексту и поиск ответов на них. Многие учащиеся затрудняются это сделать. Надо учить этому умению ставить вопросы, ведь в результате ученик учится мыслить. Здесь можно воспользоваться приёмом «Ромашка </w:t>
      </w:r>
      <w:proofErr w:type="spellStart"/>
      <w:r w:rsidRPr="006D54F2">
        <w:rPr>
          <w:color w:val="191919"/>
          <w:sz w:val="28"/>
          <w:szCs w:val="28"/>
        </w:rPr>
        <w:t>Блума</w:t>
      </w:r>
      <w:proofErr w:type="spellEnd"/>
      <w:r w:rsidRPr="006D54F2">
        <w:rPr>
          <w:color w:val="191919"/>
          <w:sz w:val="28"/>
          <w:szCs w:val="28"/>
        </w:rPr>
        <w:t xml:space="preserve">», </w:t>
      </w:r>
      <w:proofErr w:type="gramStart"/>
      <w:r w:rsidRPr="006D54F2">
        <w:rPr>
          <w:color w:val="191919"/>
          <w:sz w:val="28"/>
          <w:szCs w:val="28"/>
        </w:rPr>
        <w:t>основанном</w:t>
      </w:r>
      <w:proofErr w:type="gramEnd"/>
      <w:r w:rsidR="007B556C" w:rsidRPr="006D54F2">
        <w:rPr>
          <w:color w:val="191919"/>
          <w:sz w:val="28"/>
          <w:szCs w:val="28"/>
        </w:rPr>
        <w:t xml:space="preserve"> на работе с текстом. </w:t>
      </w:r>
      <w:r w:rsidRPr="006D54F2">
        <w:rPr>
          <w:color w:val="191919"/>
          <w:sz w:val="28"/>
          <w:szCs w:val="28"/>
        </w:rPr>
        <w:t xml:space="preserve"> 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1. Простые вопросы. Отвечая на них, нужно назвать какие-то факты, вспомнить и воспроизвести какую-то информацию: «Что? Когда? Где? Как?» Вопрос начать со слова «Назови..»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2. Уточняющие вопросы начинаются со слов: «Если я правильно поняла, то</w:t>
      </w:r>
      <w:proofErr w:type="gramStart"/>
      <w:r w:rsidRPr="006D54F2">
        <w:rPr>
          <w:color w:val="191919"/>
          <w:sz w:val="28"/>
          <w:szCs w:val="28"/>
        </w:rPr>
        <w:t xml:space="preserve">..». </w:t>
      </w:r>
      <w:proofErr w:type="gramEnd"/>
      <w:r w:rsidRPr="006D54F2">
        <w:rPr>
          <w:color w:val="191919"/>
          <w:sz w:val="28"/>
          <w:szCs w:val="28"/>
        </w:rPr>
        <w:t>Эти вопросы уточняют то, что он только что сказал.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3. Интерпретационные вопросы начинаются со слова «Почему?» и направлены на установление причинно-следственных связей.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4. Творческие вопросы. В них предположение, прогноз: «Что изменилось бы</w:t>
      </w:r>
      <w:proofErr w:type="gramStart"/>
      <w:r w:rsidRPr="006D54F2">
        <w:rPr>
          <w:color w:val="191919"/>
          <w:sz w:val="28"/>
          <w:szCs w:val="28"/>
        </w:rPr>
        <w:t>..», «</w:t>
      </w:r>
      <w:proofErr w:type="gramEnd"/>
      <w:r w:rsidRPr="006D54F2">
        <w:rPr>
          <w:color w:val="191919"/>
          <w:sz w:val="28"/>
          <w:szCs w:val="28"/>
        </w:rPr>
        <w:t>Что будет, если..»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5. Практические вопросы устанавливают взаимосвязи между теорией и практикой: «Как можно применить..?», «Что можно сделать из..?», «Где в обычной жизни можно наблюдать..?», «Как бы вы поступили на месте героя</w:t>
      </w:r>
      <w:proofErr w:type="gramStart"/>
      <w:r w:rsidRPr="006D54F2">
        <w:rPr>
          <w:color w:val="191919"/>
          <w:sz w:val="28"/>
          <w:szCs w:val="28"/>
        </w:rPr>
        <w:t xml:space="preserve"> .</w:t>
      </w:r>
      <w:proofErr w:type="gramEnd"/>
      <w:r w:rsidRPr="006D54F2">
        <w:rPr>
          <w:color w:val="191919"/>
          <w:sz w:val="28"/>
          <w:szCs w:val="28"/>
        </w:rPr>
        <w:t>.?»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6. Оценочные вопросы направлены на оценку тех или иных фактов, явлений: «Как вы относитесь к поступку героя?».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Вопросы формулируют сами ученики, причём простые вопросы репродуктивного характера легко придумать, а остальные труднее.</w:t>
      </w:r>
    </w:p>
    <w:p w:rsidR="00BA503E" w:rsidRPr="006D54F2" w:rsidRDefault="00BA503E" w:rsidP="007B556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 </w:t>
      </w:r>
      <w:r w:rsidR="007B556C" w:rsidRPr="006D54F2">
        <w:rPr>
          <w:color w:val="191919"/>
          <w:sz w:val="28"/>
          <w:szCs w:val="28"/>
        </w:rPr>
        <w:t>У</w:t>
      </w:r>
      <w:r w:rsidRPr="006D54F2">
        <w:rPr>
          <w:color w:val="191919"/>
          <w:sz w:val="28"/>
          <w:szCs w:val="28"/>
        </w:rPr>
        <w:t>рок</w:t>
      </w:r>
      <w:r w:rsidR="007B556C" w:rsidRPr="006D54F2">
        <w:rPr>
          <w:color w:val="191919"/>
          <w:sz w:val="28"/>
          <w:szCs w:val="28"/>
        </w:rPr>
        <w:t xml:space="preserve">и  литературы в 8 классе при изучении  темы  лирики А.С.Пушкина, </w:t>
      </w:r>
      <w:r w:rsidRPr="006D54F2">
        <w:rPr>
          <w:color w:val="191919"/>
          <w:sz w:val="28"/>
          <w:szCs w:val="28"/>
        </w:rPr>
        <w:t xml:space="preserve">проходит так: ученики придумывают вопросы по группам. Простые вопросы достаются ученикам </w:t>
      </w:r>
      <w:proofErr w:type="gramStart"/>
      <w:r w:rsidRPr="006D54F2">
        <w:rPr>
          <w:color w:val="191919"/>
          <w:sz w:val="28"/>
          <w:szCs w:val="28"/>
        </w:rPr>
        <w:t>по</w:t>
      </w:r>
      <w:proofErr w:type="gramEnd"/>
      <w:r w:rsidR="007B556C" w:rsidRPr="006D54F2">
        <w:rPr>
          <w:color w:val="191919"/>
          <w:sz w:val="28"/>
          <w:szCs w:val="28"/>
        </w:rPr>
        <w:t xml:space="preserve"> </w:t>
      </w:r>
      <w:r w:rsidRPr="006D54F2">
        <w:rPr>
          <w:color w:val="191919"/>
          <w:sz w:val="28"/>
          <w:szCs w:val="28"/>
        </w:rPr>
        <w:t xml:space="preserve">слабее. </w:t>
      </w:r>
    </w:p>
    <w:p w:rsidR="00BA503E" w:rsidRPr="006D54F2" w:rsidRDefault="007B556C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Уточняющие вопросы ученикам средней категории.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lastRenderedPageBreak/>
        <w:t>Творческие</w:t>
      </w:r>
      <w:r w:rsidR="007B556C" w:rsidRPr="006D54F2">
        <w:rPr>
          <w:color w:val="191919"/>
          <w:sz w:val="28"/>
          <w:szCs w:val="28"/>
        </w:rPr>
        <w:t>, п</w:t>
      </w:r>
      <w:r w:rsidRPr="006D54F2">
        <w:rPr>
          <w:color w:val="191919"/>
          <w:sz w:val="28"/>
          <w:szCs w:val="28"/>
        </w:rPr>
        <w:t>рактические вопросы</w:t>
      </w:r>
      <w:r w:rsidR="007B556C" w:rsidRPr="006D54F2">
        <w:rPr>
          <w:color w:val="191919"/>
          <w:sz w:val="28"/>
          <w:szCs w:val="28"/>
        </w:rPr>
        <w:t>, оценочные вопросы для учеников  сильных.</w:t>
      </w:r>
    </w:p>
    <w:p w:rsidR="00BA503E" w:rsidRPr="006D54F2" w:rsidRDefault="007B556C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 </w:t>
      </w:r>
      <w:r w:rsidR="00BA503E" w:rsidRPr="006D54F2">
        <w:rPr>
          <w:color w:val="191919"/>
          <w:sz w:val="28"/>
          <w:szCs w:val="28"/>
        </w:rPr>
        <w:t>«Ромашка вопросов» - один из эффективных приёмов технологии критического мышления, который учит детей анализировать информацию, выражать своё отношение к ней, т.е. формулировать вопросы и находить на них ответы. Таким образом, он позволяет развивать функциональную грамотность на уроках русского языка и литературы.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     Современный урок, внеурочное занятие трудно себе представить без использования </w:t>
      </w:r>
      <w:proofErr w:type="spellStart"/>
      <w:proofErr w:type="gramStart"/>
      <w:r w:rsidRPr="006D54F2">
        <w:rPr>
          <w:i/>
          <w:color w:val="191919"/>
          <w:sz w:val="28"/>
          <w:szCs w:val="28"/>
        </w:rPr>
        <w:t>ИК-технологий</w:t>
      </w:r>
      <w:proofErr w:type="spellEnd"/>
      <w:proofErr w:type="gramEnd"/>
      <w:r w:rsidRPr="006D54F2">
        <w:rPr>
          <w:i/>
          <w:color w:val="191919"/>
          <w:sz w:val="28"/>
          <w:szCs w:val="28"/>
        </w:rPr>
        <w:t>,</w:t>
      </w:r>
      <w:r w:rsidRPr="006D54F2">
        <w:rPr>
          <w:color w:val="191919"/>
          <w:sz w:val="28"/>
          <w:szCs w:val="28"/>
        </w:rPr>
        <w:t xml:space="preserve"> без использования компьютера, Интернета. Компьютерные технологии становятся неотъемлемой частью современной культуры, в том числе и в сфере образования. Именно благодаря компьютерным технологиям существенно повышается интерес учащихся к предмету, активизируется мыслительная деятельность, а значит, формируется их функциональная грамотность. 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191919"/>
          <w:sz w:val="28"/>
          <w:szCs w:val="28"/>
        </w:rPr>
      </w:pPr>
      <w:r w:rsidRPr="006D54F2">
        <w:rPr>
          <w:i/>
          <w:color w:val="191919"/>
          <w:sz w:val="28"/>
          <w:szCs w:val="28"/>
        </w:rPr>
        <w:t>Текстовые технологии</w:t>
      </w:r>
      <w:r w:rsidRPr="006D54F2">
        <w:rPr>
          <w:color w:val="191919"/>
          <w:sz w:val="28"/>
          <w:szCs w:val="28"/>
        </w:rPr>
        <w:t xml:space="preserve"> – это разработка с помощью компьютера рабочих программ, конспектов уроков, сценариев внеурочных мероприятий, дидактических материалов, тестов, наглядных материалов, разработка презентаций по различным темам и т.п. Учащиеся также вовлекаются в работу с компьютером, им это нравится, например, они делают презентации по интересующим их темам, подбирают иллюстрации, строят схемы к обобщающим темам русского языка, пишут доклады, рефераты и т.п. На уроках литературы нередко используется </w:t>
      </w:r>
      <w:r w:rsidRPr="006D54F2">
        <w:rPr>
          <w:i/>
          <w:color w:val="191919"/>
          <w:sz w:val="28"/>
          <w:szCs w:val="28"/>
        </w:rPr>
        <w:t>звукозапись.</w:t>
      </w:r>
      <w:r w:rsidRPr="006D54F2">
        <w:rPr>
          <w:color w:val="191919"/>
          <w:sz w:val="28"/>
          <w:szCs w:val="28"/>
        </w:rPr>
        <w:t xml:space="preserve"> Например, в 8 классе по теме «Стихи и песни Великой Отечественной войны» не обойтись без прослушивания песен военных лет. Ученики сами могут исполнить ту или иную песню, рассказать о её истории. Часто используются презентации, помогающие наглядно</w:t>
      </w:r>
      <w:r w:rsidR="00CE40F8" w:rsidRPr="006D54F2">
        <w:rPr>
          <w:color w:val="191919"/>
          <w:sz w:val="28"/>
          <w:szCs w:val="28"/>
        </w:rPr>
        <w:t xml:space="preserve"> </w:t>
      </w:r>
      <w:r w:rsidRPr="006D54F2">
        <w:rPr>
          <w:color w:val="191919"/>
          <w:sz w:val="28"/>
          <w:szCs w:val="28"/>
        </w:rPr>
        <w:t>представить</w:t>
      </w:r>
      <w:r w:rsidR="00CE40F8" w:rsidRPr="006D54F2">
        <w:rPr>
          <w:color w:val="191919"/>
          <w:sz w:val="28"/>
          <w:szCs w:val="28"/>
        </w:rPr>
        <w:t>, места</w:t>
      </w:r>
      <w:r w:rsidRPr="006D54F2">
        <w:rPr>
          <w:color w:val="191919"/>
          <w:sz w:val="28"/>
          <w:szCs w:val="28"/>
        </w:rPr>
        <w:t xml:space="preserve"> связанные с жизнью и творчеством писателей, поэтов, узнать о жизни легендарных героев произведений</w:t>
      </w:r>
      <w:r w:rsidR="00CE40F8" w:rsidRPr="006D54F2">
        <w:rPr>
          <w:color w:val="191919"/>
          <w:sz w:val="28"/>
          <w:szCs w:val="28"/>
        </w:rPr>
        <w:t>.</w:t>
      </w:r>
      <w:r w:rsidRPr="006D54F2">
        <w:rPr>
          <w:color w:val="191919"/>
          <w:sz w:val="28"/>
          <w:szCs w:val="28"/>
        </w:rPr>
        <w:t xml:space="preserve"> 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191919"/>
          <w:sz w:val="28"/>
          <w:szCs w:val="28"/>
        </w:rPr>
      </w:pPr>
      <w:r w:rsidRPr="006D54F2">
        <w:rPr>
          <w:i/>
          <w:color w:val="191919"/>
          <w:sz w:val="28"/>
          <w:szCs w:val="28"/>
        </w:rPr>
        <w:t>Интерактивные технологии</w:t>
      </w:r>
      <w:r w:rsidRPr="006D54F2">
        <w:rPr>
          <w:color w:val="191919"/>
          <w:sz w:val="28"/>
          <w:szCs w:val="28"/>
        </w:rPr>
        <w:t xml:space="preserve"> незаменимы при проведении внеурочных мероприятий. 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191919"/>
          <w:sz w:val="28"/>
          <w:szCs w:val="28"/>
        </w:rPr>
      </w:pPr>
      <w:r w:rsidRPr="006D54F2">
        <w:rPr>
          <w:i/>
          <w:color w:val="191919"/>
          <w:sz w:val="28"/>
          <w:szCs w:val="28"/>
        </w:rPr>
        <w:t>Сетевые технологии,</w:t>
      </w:r>
      <w:r w:rsidRPr="006D54F2">
        <w:rPr>
          <w:color w:val="191919"/>
          <w:sz w:val="28"/>
          <w:szCs w:val="28"/>
        </w:rPr>
        <w:t xml:space="preserve"> т.е. поиск информации в Интернете и работа с ней, часто используются учителем и </w:t>
      </w:r>
      <w:proofErr w:type="gramStart"/>
      <w:r w:rsidRPr="006D54F2">
        <w:rPr>
          <w:color w:val="191919"/>
          <w:sz w:val="28"/>
          <w:szCs w:val="28"/>
        </w:rPr>
        <w:t>обучающимися</w:t>
      </w:r>
      <w:proofErr w:type="gramEnd"/>
      <w:r w:rsidRPr="006D54F2">
        <w:rPr>
          <w:color w:val="191919"/>
          <w:sz w:val="28"/>
          <w:szCs w:val="28"/>
        </w:rPr>
        <w:t xml:space="preserve"> для написания рефератов, докладов, сочинений, подготовки устных выступлений, сообщений и т.п.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>Все эти умения и навыки пригодятся ребятам в жизни.</w:t>
      </w:r>
    </w:p>
    <w:p w:rsidR="00BA503E" w:rsidRPr="006D54F2" w:rsidRDefault="00BA503E" w:rsidP="00BA503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191919"/>
          <w:sz w:val="28"/>
          <w:szCs w:val="28"/>
        </w:rPr>
      </w:pPr>
      <w:r w:rsidRPr="006D54F2">
        <w:rPr>
          <w:color w:val="191919"/>
          <w:sz w:val="28"/>
          <w:szCs w:val="28"/>
        </w:rPr>
        <w:t xml:space="preserve">Таким образом, на уроках русского языка и литературы учитель должен и может развивать функциональную грамотность учащихся, используя материалы учебников последнего поколения, применяя различные современные технологии и методики. </w:t>
      </w:r>
    </w:p>
    <w:p w:rsidR="00BA503E" w:rsidRPr="006D54F2" w:rsidRDefault="00BA503E">
      <w:pPr>
        <w:rPr>
          <w:sz w:val="28"/>
          <w:szCs w:val="28"/>
        </w:rPr>
      </w:pPr>
    </w:p>
    <w:sectPr w:rsidR="00BA503E" w:rsidRPr="006D54F2" w:rsidSect="0003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7AB9"/>
    <w:multiLevelType w:val="hybridMultilevel"/>
    <w:tmpl w:val="B50C2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02016"/>
    <w:multiLevelType w:val="hybridMultilevel"/>
    <w:tmpl w:val="96B40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836CD"/>
    <w:multiLevelType w:val="hybridMultilevel"/>
    <w:tmpl w:val="DC682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64021"/>
    <w:multiLevelType w:val="hybridMultilevel"/>
    <w:tmpl w:val="CF7C8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50D03"/>
    <w:multiLevelType w:val="hybridMultilevel"/>
    <w:tmpl w:val="D15AF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3E01D5"/>
    <w:multiLevelType w:val="hybridMultilevel"/>
    <w:tmpl w:val="C914A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C528A"/>
    <w:multiLevelType w:val="hybridMultilevel"/>
    <w:tmpl w:val="6E52DA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CBC0E88"/>
    <w:multiLevelType w:val="hybridMultilevel"/>
    <w:tmpl w:val="3A986B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503E"/>
    <w:rsid w:val="000308DE"/>
    <w:rsid w:val="00316677"/>
    <w:rsid w:val="005E2EF8"/>
    <w:rsid w:val="006641A9"/>
    <w:rsid w:val="006D54F2"/>
    <w:rsid w:val="007B556C"/>
    <w:rsid w:val="00912CF0"/>
    <w:rsid w:val="00A27458"/>
    <w:rsid w:val="00A3415C"/>
    <w:rsid w:val="00BA503E"/>
    <w:rsid w:val="00CE40F8"/>
    <w:rsid w:val="00DD0CF8"/>
    <w:rsid w:val="00E22E59"/>
    <w:rsid w:val="00EA2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17">
    <w:name w:val="Pa17"/>
    <w:basedOn w:val="a"/>
    <w:next w:val="a"/>
    <w:uiPriority w:val="99"/>
    <w:rsid w:val="00BA503E"/>
    <w:pPr>
      <w:autoSpaceDE w:val="0"/>
      <w:autoSpaceDN w:val="0"/>
      <w:adjustRightInd w:val="0"/>
      <w:spacing w:after="0" w:line="211" w:lineRule="atLeast"/>
    </w:pPr>
    <w:rPr>
      <w:rFonts w:ascii="Book Antiqua" w:eastAsia="Calibri" w:hAnsi="Book Antiqua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A5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1352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2023-03-05T20:02:00Z</dcterms:created>
  <dcterms:modified xsi:type="dcterms:W3CDTF">2023-03-13T10:54:00Z</dcterms:modified>
</cp:coreProperties>
</file>